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51E5" w14:textId="77777777" w:rsidR="00CA43A7" w:rsidRPr="00CA43A7" w:rsidRDefault="00CA43A7" w:rsidP="00CA43A7">
      <w:pPr>
        <w:rPr>
          <w:sz w:val="20"/>
          <w:szCs w:val="20"/>
        </w:rPr>
      </w:pPr>
      <w:r w:rsidRPr="00CA43A7">
        <w:rPr>
          <w:sz w:val="20"/>
          <w:szCs w:val="20"/>
        </w:rPr>
        <w:t>Thank you for sending us your entry to our Bongo's Bingo Prize Draw.</w:t>
      </w:r>
    </w:p>
    <w:p w14:paraId="00F5C5BE" w14:textId="77777777" w:rsidR="00CA43A7" w:rsidRPr="00CA43A7" w:rsidRDefault="00CA43A7" w:rsidP="00CA43A7">
      <w:pPr>
        <w:rPr>
          <w:sz w:val="20"/>
          <w:szCs w:val="20"/>
        </w:rPr>
      </w:pPr>
      <w:r w:rsidRPr="00CA43A7">
        <w:rPr>
          <w:sz w:val="20"/>
          <w:szCs w:val="20"/>
        </w:rPr>
        <w:t>We have entered you into the draw subject to the terms &amp; conditions below.</w:t>
      </w:r>
    </w:p>
    <w:p w14:paraId="6FAFADC3" w14:textId="77777777" w:rsidR="00CA43A7" w:rsidRPr="00CA43A7" w:rsidRDefault="00CA43A7" w:rsidP="00CA43A7">
      <w:pPr>
        <w:rPr>
          <w:sz w:val="20"/>
          <w:szCs w:val="20"/>
        </w:rPr>
      </w:pPr>
      <w:r w:rsidRPr="00CA43A7">
        <w:rPr>
          <w:sz w:val="20"/>
          <w:szCs w:val="20"/>
        </w:rPr>
        <w:t>Terms &amp; Conditions for the LFB Welfare Fund Prize Draw – 2026</w:t>
      </w:r>
    </w:p>
    <w:p w14:paraId="41AA0455" w14:textId="0FBB8123" w:rsidR="00CA43A7" w:rsidRPr="00CA43A7" w:rsidRDefault="00CA43A7" w:rsidP="00CA43A7">
      <w:pPr>
        <w:pStyle w:val="ListParagraph"/>
        <w:numPr>
          <w:ilvl w:val="0"/>
          <w:numId w:val="2"/>
        </w:numPr>
        <w:rPr>
          <w:sz w:val="20"/>
          <w:szCs w:val="20"/>
        </w:rPr>
      </w:pPr>
      <w:r w:rsidRPr="00CA43A7">
        <w:rPr>
          <w:sz w:val="20"/>
          <w:szCs w:val="20"/>
        </w:rPr>
        <w:t>The prize draw is organised by the London Fire Brigade Welfare Fund.  It is free to enter, no purchase necessary.</w:t>
      </w:r>
    </w:p>
    <w:p w14:paraId="327504E0" w14:textId="7EC55834" w:rsidR="00CA43A7" w:rsidRPr="00CA43A7" w:rsidRDefault="00CA43A7" w:rsidP="00CA43A7">
      <w:pPr>
        <w:pStyle w:val="ListParagraph"/>
        <w:numPr>
          <w:ilvl w:val="0"/>
          <w:numId w:val="2"/>
        </w:numPr>
        <w:rPr>
          <w:sz w:val="20"/>
          <w:szCs w:val="20"/>
        </w:rPr>
      </w:pPr>
      <w:r w:rsidRPr="00CA43A7">
        <w:rPr>
          <w:sz w:val="20"/>
          <w:szCs w:val="20"/>
        </w:rPr>
        <w:t>The prize draw will take place on the Wednesday 13th May 2026. Entries received after the stated closing date will not be accepted.  </w:t>
      </w:r>
    </w:p>
    <w:p w14:paraId="5A778BDF" w14:textId="6CA3BFCA" w:rsidR="00CA43A7" w:rsidRPr="00CA43A7" w:rsidRDefault="00CA43A7" w:rsidP="00CA43A7">
      <w:pPr>
        <w:pStyle w:val="ListParagraph"/>
        <w:numPr>
          <w:ilvl w:val="0"/>
          <w:numId w:val="2"/>
        </w:numPr>
        <w:rPr>
          <w:sz w:val="20"/>
          <w:szCs w:val="20"/>
        </w:rPr>
      </w:pPr>
      <w:r w:rsidRPr="00CA43A7">
        <w:rPr>
          <w:sz w:val="20"/>
          <w:szCs w:val="20"/>
        </w:rPr>
        <w:t xml:space="preserve">The LFB Welfare Fund will not accept responsibility for entries that are lost, mislaid, damaged or delayed in transit, regardless of cause. For example - because of equipment </w:t>
      </w:r>
      <w:proofErr w:type="gramStart"/>
      <w:r w:rsidRPr="00CA43A7">
        <w:rPr>
          <w:sz w:val="20"/>
          <w:szCs w:val="20"/>
        </w:rPr>
        <w:t>failure,  technical</w:t>
      </w:r>
      <w:proofErr w:type="gramEnd"/>
      <w:r w:rsidRPr="00CA43A7">
        <w:rPr>
          <w:sz w:val="20"/>
          <w:szCs w:val="20"/>
        </w:rPr>
        <w:t xml:space="preserve"> malfunction, systems, satellite, network, server, computer hardware or software failure of any kind. </w:t>
      </w:r>
    </w:p>
    <w:p w14:paraId="373DC161" w14:textId="3380E470" w:rsidR="00CA43A7" w:rsidRPr="00CA43A7" w:rsidRDefault="00CA43A7" w:rsidP="00CA43A7">
      <w:pPr>
        <w:pStyle w:val="ListParagraph"/>
        <w:numPr>
          <w:ilvl w:val="0"/>
          <w:numId w:val="2"/>
        </w:numPr>
        <w:rPr>
          <w:sz w:val="20"/>
          <w:szCs w:val="20"/>
        </w:rPr>
      </w:pPr>
      <w:r w:rsidRPr="00CA43A7">
        <w:rPr>
          <w:sz w:val="20"/>
          <w:szCs w:val="20"/>
        </w:rPr>
        <w:t>The LFB Welfare Fund reserves the right to refuse entry or award the prize to anyone in breach of these terms and conditions. </w:t>
      </w:r>
    </w:p>
    <w:p w14:paraId="57307822" w14:textId="63A72847" w:rsidR="00CA43A7" w:rsidRPr="00CA43A7" w:rsidRDefault="00CA43A7" w:rsidP="00CA43A7">
      <w:pPr>
        <w:pStyle w:val="ListParagraph"/>
        <w:numPr>
          <w:ilvl w:val="0"/>
          <w:numId w:val="2"/>
        </w:numPr>
        <w:rPr>
          <w:sz w:val="20"/>
          <w:szCs w:val="20"/>
        </w:rPr>
      </w:pPr>
      <w:r w:rsidRPr="00CA43A7">
        <w:rPr>
          <w:sz w:val="20"/>
          <w:szCs w:val="20"/>
        </w:rPr>
        <w:t>The prize draw is open to current members, except for employees of the LFB Welfare Fund and their families.  </w:t>
      </w:r>
    </w:p>
    <w:p w14:paraId="797D9EA5" w14:textId="0C654BAD" w:rsidR="00CA43A7" w:rsidRPr="00CA43A7" w:rsidRDefault="00CA43A7" w:rsidP="00CA43A7">
      <w:pPr>
        <w:pStyle w:val="ListParagraph"/>
        <w:numPr>
          <w:ilvl w:val="0"/>
          <w:numId w:val="2"/>
        </w:numPr>
        <w:rPr>
          <w:sz w:val="20"/>
          <w:szCs w:val="20"/>
        </w:rPr>
      </w:pPr>
      <w:r w:rsidRPr="00CA43A7">
        <w:rPr>
          <w:sz w:val="20"/>
          <w:szCs w:val="20"/>
        </w:rPr>
        <w:t>Only one entry per member / watch / group is permitted, for up to 20 members. By entering, you confirm that you are eligible to do so and eligible to claim any prize you may win.  </w:t>
      </w:r>
    </w:p>
    <w:p w14:paraId="633C082A" w14:textId="2B4D0DA2" w:rsidR="00CA43A7" w:rsidRPr="00CA43A7" w:rsidRDefault="00CA43A7" w:rsidP="00CA43A7">
      <w:pPr>
        <w:pStyle w:val="ListParagraph"/>
        <w:numPr>
          <w:ilvl w:val="0"/>
          <w:numId w:val="2"/>
        </w:numPr>
        <w:rPr>
          <w:sz w:val="20"/>
          <w:szCs w:val="20"/>
        </w:rPr>
      </w:pPr>
      <w:r w:rsidRPr="00CA43A7">
        <w:rPr>
          <w:sz w:val="20"/>
          <w:szCs w:val="20"/>
        </w:rPr>
        <w:t>All members of your group need to be Welfare Fund members.</w:t>
      </w:r>
    </w:p>
    <w:p w14:paraId="48D7ED54" w14:textId="35A0B56F" w:rsidR="00CA43A7" w:rsidRPr="00CA43A7" w:rsidRDefault="00CA43A7" w:rsidP="00CA43A7">
      <w:pPr>
        <w:pStyle w:val="ListParagraph"/>
        <w:numPr>
          <w:ilvl w:val="0"/>
          <w:numId w:val="2"/>
        </w:numPr>
        <w:rPr>
          <w:sz w:val="20"/>
          <w:szCs w:val="20"/>
        </w:rPr>
      </w:pPr>
      <w:r w:rsidRPr="00CA43A7">
        <w:rPr>
          <w:sz w:val="20"/>
          <w:szCs w:val="20"/>
        </w:rPr>
        <w:t>The winners will be chosen by random draw performed by a computer process, within one month of the prize draw ending. The winner will be notified by email or telephone</w:t>
      </w:r>
      <w:r w:rsidRPr="00CA43A7">
        <w:rPr>
          <w:sz w:val="20"/>
          <w:szCs w:val="20"/>
        </w:rPr>
        <w:t xml:space="preserve"> </w:t>
      </w:r>
      <w:r w:rsidRPr="00CA43A7">
        <w:rPr>
          <w:sz w:val="20"/>
          <w:szCs w:val="20"/>
        </w:rPr>
        <w:t>(using details provided at entry) within 7 days of being chosen. If the winner does not respond to being notified of their win within 14 days of the second email or call,</w:t>
      </w:r>
      <w:r w:rsidRPr="00CA43A7">
        <w:rPr>
          <w:sz w:val="20"/>
          <w:szCs w:val="20"/>
        </w:rPr>
        <w:t xml:space="preserve"> </w:t>
      </w:r>
      <w:r w:rsidRPr="00CA43A7">
        <w:rPr>
          <w:sz w:val="20"/>
          <w:szCs w:val="20"/>
        </w:rPr>
        <w:t>they will lose their right to the prize, and the LFB Welfare Fund reserves the right to choose and notify a new winner. </w:t>
      </w:r>
    </w:p>
    <w:p w14:paraId="1EB88A08" w14:textId="2447145B" w:rsidR="00CA43A7" w:rsidRPr="00CA43A7" w:rsidRDefault="00CA43A7" w:rsidP="00CA43A7">
      <w:pPr>
        <w:pStyle w:val="ListParagraph"/>
        <w:numPr>
          <w:ilvl w:val="0"/>
          <w:numId w:val="2"/>
        </w:numPr>
        <w:rPr>
          <w:sz w:val="20"/>
          <w:szCs w:val="20"/>
        </w:rPr>
      </w:pPr>
      <w:r w:rsidRPr="00CA43A7">
        <w:rPr>
          <w:sz w:val="20"/>
          <w:szCs w:val="20"/>
        </w:rPr>
        <w:t>The winners agree to the announcement of their name and area / command in the next edition of the Welfare Fund Magazine.  </w:t>
      </w:r>
    </w:p>
    <w:p w14:paraId="289426F4" w14:textId="67101157" w:rsidR="00CA43A7" w:rsidRPr="00CA43A7" w:rsidRDefault="00CA43A7" w:rsidP="00CA43A7">
      <w:pPr>
        <w:pStyle w:val="ListParagraph"/>
        <w:numPr>
          <w:ilvl w:val="0"/>
          <w:numId w:val="2"/>
        </w:numPr>
        <w:rPr>
          <w:sz w:val="20"/>
          <w:szCs w:val="20"/>
        </w:rPr>
      </w:pPr>
      <w:r w:rsidRPr="00CA43A7">
        <w:rPr>
          <w:sz w:val="20"/>
          <w:szCs w:val="20"/>
        </w:rPr>
        <w:t>The winners agree to providing a short article and photo(s) to be published in the next edition of the Welfare Fund Magazine.</w:t>
      </w:r>
    </w:p>
    <w:p w14:paraId="67963F35" w14:textId="21989F14" w:rsidR="00CA43A7" w:rsidRPr="00CA43A7" w:rsidRDefault="00CA43A7" w:rsidP="00CA43A7">
      <w:pPr>
        <w:pStyle w:val="ListParagraph"/>
        <w:numPr>
          <w:ilvl w:val="0"/>
          <w:numId w:val="2"/>
        </w:numPr>
        <w:rPr>
          <w:sz w:val="20"/>
          <w:szCs w:val="20"/>
        </w:rPr>
      </w:pPr>
      <w:r w:rsidRPr="00CA43A7">
        <w:rPr>
          <w:sz w:val="20"/>
          <w:szCs w:val="20"/>
        </w:rPr>
        <w:t>The prize is non -exchangeable, non-transferable and no cash alternative is offered. The LFB Welfare Fund reserves the right to replace the prize with an alternative prize of</w:t>
      </w:r>
      <w:r w:rsidRPr="00CA43A7">
        <w:rPr>
          <w:sz w:val="20"/>
          <w:szCs w:val="20"/>
        </w:rPr>
        <w:t xml:space="preserve"> </w:t>
      </w:r>
      <w:r w:rsidRPr="00CA43A7">
        <w:rPr>
          <w:sz w:val="20"/>
          <w:szCs w:val="20"/>
        </w:rPr>
        <w:t>equal or higher value if circumstances beyond the LFB Welfare Fund's control makes it necessary to do so.</w:t>
      </w:r>
    </w:p>
    <w:p w14:paraId="4E25D341" w14:textId="7535B809" w:rsidR="00CA43A7" w:rsidRPr="00CA43A7" w:rsidRDefault="00CA43A7" w:rsidP="00CA43A7">
      <w:pPr>
        <w:pStyle w:val="ListParagraph"/>
        <w:numPr>
          <w:ilvl w:val="0"/>
          <w:numId w:val="2"/>
        </w:numPr>
        <w:rPr>
          <w:sz w:val="20"/>
          <w:szCs w:val="20"/>
        </w:rPr>
      </w:pPr>
      <w:r w:rsidRPr="00CA43A7">
        <w:rPr>
          <w:sz w:val="20"/>
          <w:szCs w:val="20"/>
        </w:rPr>
        <w:t>The LFB Welfare Fund reserves the right to amend these terms and conditions at any time, without prior notice. The decision of the LFB Welfare Fund regarding any aspect of the</w:t>
      </w:r>
      <w:r w:rsidRPr="00CA43A7">
        <w:rPr>
          <w:sz w:val="20"/>
          <w:szCs w:val="20"/>
        </w:rPr>
        <w:t xml:space="preserve"> </w:t>
      </w:r>
      <w:r w:rsidRPr="00CA43A7">
        <w:rPr>
          <w:sz w:val="20"/>
          <w:szCs w:val="20"/>
        </w:rPr>
        <w:t>prize draw is final and binding and no correspondence will be entered into about it.  </w:t>
      </w:r>
    </w:p>
    <w:p w14:paraId="0513B8D7" w14:textId="06A256F4" w:rsidR="00CA43A7" w:rsidRPr="00CA43A7" w:rsidRDefault="00CA43A7" w:rsidP="00CA43A7">
      <w:pPr>
        <w:pStyle w:val="ListParagraph"/>
        <w:numPr>
          <w:ilvl w:val="0"/>
          <w:numId w:val="2"/>
        </w:numPr>
        <w:rPr>
          <w:sz w:val="20"/>
          <w:szCs w:val="20"/>
        </w:rPr>
      </w:pPr>
      <w:r w:rsidRPr="00CA43A7">
        <w:rPr>
          <w:sz w:val="20"/>
          <w:szCs w:val="20"/>
        </w:rPr>
        <w:t>The LFB Welfare Fund reserves the right to hold void, cancel, suspend, or amend the promotion where it becomes necessary to do so. The LFB Welfare Fund will not in any</w:t>
      </w:r>
      <w:r w:rsidRPr="00CA43A7">
        <w:rPr>
          <w:sz w:val="20"/>
          <w:szCs w:val="20"/>
        </w:rPr>
        <w:t xml:space="preserve"> </w:t>
      </w:r>
      <w:r w:rsidRPr="00CA43A7">
        <w:rPr>
          <w:sz w:val="20"/>
          <w:szCs w:val="20"/>
        </w:rPr>
        <w:t xml:space="preserve">circumstances be responsible or liable to compensate the winner or accept any liability for any loss, damage, personal injury or death occurring </w:t>
      </w:r>
      <w:proofErr w:type="gramStart"/>
      <w:r w:rsidRPr="00CA43A7">
        <w:rPr>
          <w:sz w:val="20"/>
          <w:szCs w:val="20"/>
        </w:rPr>
        <w:t>as a result of</w:t>
      </w:r>
      <w:proofErr w:type="gramEnd"/>
      <w:r w:rsidRPr="00CA43A7">
        <w:rPr>
          <w:sz w:val="20"/>
          <w:szCs w:val="20"/>
        </w:rPr>
        <w:t xml:space="preserve"> taking up the prize.</w:t>
      </w:r>
    </w:p>
    <w:p w14:paraId="60A6B412" w14:textId="2CD4DCC9" w:rsidR="00CA43A7" w:rsidRPr="00CA43A7" w:rsidRDefault="00CA43A7" w:rsidP="00CA43A7">
      <w:pPr>
        <w:pStyle w:val="ListParagraph"/>
        <w:numPr>
          <w:ilvl w:val="0"/>
          <w:numId w:val="2"/>
        </w:numPr>
        <w:rPr>
          <w:sz w:val="20"/>
          <w:szCs w:val="20"/>
        </w:rPr>
      </w:pPr>
      <w:r w:rsidRPr="00CA43A7">
        <w:rPr>
          <w:sz w:val="20"/>
          <w:szCs w:val="20"/>
        </w:rPr>
        <w:t>Your statutory rights are not affected.  </w:t>
      </w:r>
    </w:p>
    <w:p w14:paraId="7656F791" w14:textId="18036A08" w:rsidR="00CA43A7" w:rsidRPr="00CA43A7" w:rsidRDefault="00CA43A7" w:rsidP="00CA43A7">
      <w:pPr>
        <w:pStyle w:val="ListParagraph"/>
        <w:numPr>
          <w:ilvl w:val="0"/>
          <w:numId w:val="2"/>
        </w:numPr>
        <w:rPr>
          <w:sz w:val="20"/>
          <w:szCs w:val="20"/>
        </w:rPr>
      </w:pPr>
      <w:r w:rsidRPr="00CA43A7">
        <w:rPr>
          <w:sz w:val="20"/>
          <w:szCs w:val="20"/>
        </w:rPr>
        <w:t>The LFB Welfare Fund is committed to protecting and respecting your privacy and will only use your personal information in accordance with these Terms and Conditions.</w:t>
      </w:r>
    </w:p>
    <w:p w14:paraId="01647E80" w14:textId="47A264BC" w:rsidR="00CA43A7" w:rsidRPr="00CA43A7" w:rsidRDefault="00CA43A7" w:rsidP="00CA43A7">
      <w:pPr>
        <w:pStyle w:val="ListParagraph"/>
        <w:numPr>
          <w:ilvl w:val="0"/>
          <w:numId w:val="2"/>
        </w:numPr>
        <w:rPr>
          <w:sz w:val="20"/>
          <w:szCs w:val="20"/>
        </w:rPr>
      </w:pPr>
      <w:r w:rsidRPr="00CA43A7">
        <w:rPr>
          <w:sz w:val="20"/>
          <w:szCs w:val="20"/>
        </w:rPr>
        <w:t>By entering, you agree that any personal information provided by you with your entry may be held and used by the LFB Welfare Fund to administer the Prize Draw. </w:t>
      </w:r>
    </w:p>
    <w:p w14:paraId="07559BB1" w14:textId="77777777" w:rsidR="00CA43A7" w:rsidRPr="00CA43A7" w:rsidRDefault="00CA43A7" w:rsidP="00CA43A7">
      <w:pPr>
        <w:rPr>
          <w:sz w:val="20"/>
          <w:szCs w:val="20"/>
        </w:rPr>
      </w:pPr>
    </w:p>
    <w:p w14:paraId="7A4288B3" w14:textId="77777777" w:rsidR="00CA43A7" w:rsidRPr="00CA43A7" w:rsidRDefault="00CA43A7" w:rsidP="00CA43A7">
      <w:pPr>
        <w:rPr>
          <w:sz w:val="20"/>
          <w:szCs w:val="20"/>
        </w:rPr>
      </w:pPr>
      <w:r w:rsidRPr="00CA43A7">
        <w:rPr>
          <w:sz w:val="20"/>
          <w:szCs w:val="20"/>
        </w:rPr>
        <w:t>Good luck!</w:t>
      </w:r>
    </w:p>
    <w:p w14:paraId="3DD87A13" w14:textId="65833798" w:rsidR="004D232C" w:rsidRPr="00CA43A7" w:rsidRDefault="00CA43A7" w:rsidP="00CA43A7">
      <w:pPr>
        <w:rPr>
          <w:sz w:val="20"/>
          <w:szCs w:val="20"/>
        </w:rPr>
      </w:pPr>
      <w:r w:rsidRPr="00CA43A7">
        <w:rPr>
          <w:sz w:val="20"/>
          <w:szCs w:val="20"/>
        </w:rPr>
        <w:t>The LFB Welfare Fund Team</w:t>
      </w:r>
    </w:p>
    <w:sectPr w:rsidR="004D232C" w:rsidRPr="00CA43A7" w:rsidSect="00CA43A7">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2F41"/>
    <w:multiLevelType w:val="hybridMultilevel"/>
    <w:tmpl w:val="06622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185DA5"/>
    <w:multiLevelType w:val="hybridMultilevel"/>
    <w:tmpl w:val="C3B0B79A"/>
    <w:lvl w:ilvl="0" w:tplc="08090001">
      <w:start w:val="1"/>
      <w:numFmt w:val="bullet"/>
      <w:lvlText w:val=""/>
      <w:lvlJc w:val="left"/>
      <w:pPr>
        <w:ind w:left="720" w:hanging="360"/>
      </w:pPr>
      <w:rPr>
        <w:rFonts w:ascii="Symbol" w:hAnsi="Symbol" w:hint="default"/>
      </w:rPr>
    </w:lvl>
    <w:lvl w:ilvl="1" w:tplc="44CCBCA0">
      <w:numFmt w:val="bullet"/>
      <w:lvlText w:val="·"/>
      <w:lvlJc w:val="left"/>
      <w:pPr>
        <w:ind w:left="2175" w:hanging="1095"/>
      </w:pPr>
      <w:rPr>
        <w:rFonts w:ascii="Aptos" w:eastAsiaTheme="minorHAnsi" w:hAnsi="Aptos"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46314">
    <w:abstractNumId w:val="1"/>
  </w:num>
  <w:num w:numId="2" w16cid:durableId="143871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A7"/>
    <w:rsid w:val="004D232C"/>
    <w:rsid w:val="00A87A9D"/>
    <w:rsid w:val="00CA43A7"/>
    <w:rsid w:val="00EB0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0277"/>
  <w15:chartTrackingRefBased/>
  <w15:docId w15:val="{CABB384F-268F-4684-9537-DDDFAB60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A7"/>
    <w:rPr>
      <w:rFonts w:eastAsiaTheme="majorEastAsia" w:cstheme="majorBidi"/>
      <w:color w:val="272727" w:themeColor="text1" w:themeTint="D8"/>
    </w:rPr>
  </w:style>
  <w:style w:type="paragraph" w:styleId="Title">
    <w:name w:val="Title"/>
    <w:basedOn w:val="Normal"/>
    <w:next w:val="Normal"/>
    <w:link w:val="TitleChar"/>
    <w:uiPriority w:val="10"/>
    <w:qFormat/>
    <w:rsid w:val="00CA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A7"/>
    <w:pPr>
      <w:spacing w:before="160"/>
      <w:jc w:val="center"/>
    </w:pPr>
    <w:rPr>
      <w:i/>
      <w:iCs/>
      <w:color w:val="404040" w:themeColor="text1" w:themeTint="BF"/>
    </w:rPr>
  </w:style>
  <w:style w:type="character" w:customStyle="1" w:styleId="QuoteChar">
    <w:name w:val="Quote Char"/>
    <w:basedOn w:val="DefaultParagraphFont"/>
    <w:link w:val="Quote"/>
    <w:uiPriority w:val="29"/>
    <w:rsid w:val="00CA43A7"/>
    <w:rPr>
      <w:i/>
      <w:iCs/>
      <w:color w:val="404040" w:themeColor="text1" w:themeTint="BF"/>
    </w:rPr>
  </w:style>
  <w:style w:type="paragraph" w:styleId="ListParagraph">
    <w:name w:val="List Paragraph"/>
    <w:basedOn w:val="Normal"/>
    <w:uiPriority w:val="34"/>
    <w:qFormat/>
    <w:rsid w:val="00CA43A7"/>
    <w:pPr>
      <w:ind w:left="720"/>
      <w:contextualSpacing/>
    </w:pPr>
  </w:style>
  <w:style w:type="character" w:styleId="IntenseEmphasis">
    <w:name w:val="Intense Emphasis"/>
    <w:basedOn w:val="DefaultParagraphFont"/>
    <w:uiPriority w:val="21"/>
    <w:qFormat/>
    <w:rsid w:val="00CA43A7"/>
    <w:rPr>
      <w:i/>
      <w:iCs/>
      <w:color w:val="0F4761" w:themeColor="accent1" w:themeShade="BF"/>
    </w:rPr>
  </w:style>
  <w:style w:type="paragraph" w:styleId="IntenseQuote">
    <w:name w:val="Intense Quote"/>
    <w:basedOn w:val="Normal"/>
    <w:next w:val="Normal"/>
    <w:link w:val="IntenseQuoteChar"/>
    <w:uiPriority w:val="30"/>
    <w:qFormat/>
    <w:rsid w:val="00CA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3A7"/>
    <w:rPr>
      <w:i/>
      <w:iCs/>
      <w:color w:val="0F4761" w:themeColor="accent1" w:themeShade="BF"/>
    </w:rPr>
  </w:style>
  <w:style w:type="character" w:styleId="IntenseReference">
    <w:name w:val="Intense Reference"/>
    <w:basedOn w:val="DefaultParagraphFont"/>
    <w:uiPriority w:val="32"/>
    <w:qFormat/>
    <w:rsid w:val="00CA4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F4395AF6D4842AD06550310AB2D22" ma:contentTypeVersion="15" ma:contentTypeDescription="Create a new document." ma:contentTypeScope="" ma:versionID="407a816e06e031d8046bf2dd06b09175">
  <xsd:schema xmlns:xsd="http://www.w3.org/2001/XMLSchema" xmlns:xs="http://www.w3.org/2001/XMLSchema" xmlns:p="http://schemas.microsoft.com/office/2006/metadata/properties" xmlns:ns2="b0db645d-53f8-40ee-ad82-dd83aaff028e" xmlns:ns3="fdc0ccae-b23a-4a7b-996f-80d5b59c92a0" targetNamespace="http://schemas.microsoft.com/office/2006/metadata/properties" ma:root="true" ma:fieldsID="26ec88936f3c18be748aeb5da23213f4" ns2:_="" ns3:_="">
    <xsd:import namespace="b0db645d-53f8-40ee-ad82-dd83aaff028e"/>
    <xsd:import namespace="fdc0ccae-b23a-4a7b-996f-80d5b59c9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b645d-53f8-40ee-ad82-dd83aaff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657477-b162-4e05-9d86-fb808be520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0ccae-b23a-4a7b-996f-80d5b59c92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d0d96b-0299-4754-823b-25c83eee35c3}" ma:internalName="TaxCatchAll" ma:showField="CatchAllData" ma:web="fdc0ccae-b23a-4a7b-996f-80d5b59c92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c0ccae-b23a-4a7b-996f-80d5b59c92a0" xsi:nil="true"/>
    <lcf76f155ced4ddcb4097134ff3c332f xmlns="b0db645d-53f8-40ee-ad82-dd83aaff02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2B76C1-2288-4EEF-9800-463254B7A8DC}"/>
</file>

<file path=customXml/itemProps2.xml><?xml version="1.0" encoding="utf-8"?>
<ds:datastoreItem xmlns:ds="http://schemas.openxmlformats.org/officeDocument/2006/customXml" ds:itemID="{C5A866B3-C0BD-40DE-9437-38D21C6B9AE5}"/>
</file>

<file path=customXml/itemProps3.xml><?xml version="1.0" encoding="utf-8"?>
<ds:datastoreItem xmlns:ds="http://schemas.openxmlformats.org/officeDocument/2006/customXml" ds:itemID="{FDEE3C85-FCC0-4CBD-A403-840EF805AD4E}"/>
</file>

<file path=docProps/app.xml><?xml version="1.0" encoding="utf-8"?>
<Properties xmlns="http://schemas.openxmlformats.org/officeDocument/2006/extended-properties" xmlns:vt="http://schemas.openxmlformats.org/officeDocument/2006/docPropsVTypes">
  <Template>Normal</Template>
  <TotalTime>4</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Cooper</dc:creator>
  <cp:keywords/>
  <dc:description/>
  <cp:lastModifiedBy>Julie Cooper</cp:lastModifiedBy>
  <cp:revision>1</cp:revision>
  <dcterms:created xsi:type="dcterms:W3CDTF">2026-04-28T11:20:00Z</dcterms:created>
  <dcterms:modified xsi:type="dcterms:W3CDTF">2026-04-28T11:24:00Z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0x010100015F4395AF6D4842AD06550310AB2D22</vt:lpwstr>
  </property>
</Properties>
</file>